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AB4" w:rsidRPr="00793F26" w:rsidRDefault="00822AB4"/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r w:rsidRPr="00A64B03">
            <w:rPr>
              <w:b/>
              <w:color w:val="000000"/>
              <w:sz w:val="22"/>
              <w:szCs w:val="22"/>
            </w:rPr>
            <w:t>_________</w:t>
          </w:r>
        </w:sdtContent>
      </w:sdt>
    </w:p>
    <w:p w:rsidR="00013F10" w:rsidRPr="00F4415A" w:rsidRDefault="00013F10" w:rsidP="00013F10">
      <w:pPr>
        <w:jc w:val="center"/>
        <w:rPr>
          <w:b/>
          <w:color w:val="000000"/>
          <w:sz w:val="22"/>
          <w:szCs w:val="22"/>
        </w:rPr>
      </w:pPr>
      <w:r w:rsidRPr="00F4415A">
        <w:rPr>
          <w:b/>
          <w:color w:val="000000"/>
          <w:sz w:val="22"/>
          <w:szCs w:val="22"/>
        </w:rPr>
        <w:t xml:space="preserve">на поставку средств индивидуальной защиты (СИЗ) </w:t>
      </w: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226BFF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D53AC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D53AC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4"/>
          </w:rPr>
          <w:id w:val="-1226531156"/>
          <w:placeholder>
            <w:docPart w:val="DefaultPlaceholder_1081868574"/>
          </w:placeholder>
        </w:sdtPr>
        <w:sdtEndPr>
          <w:rPr>
            <w:rStyle w:val="4"/>
          </w:rPr>
        </w:sdtEndPr>
        <w:sdtContent>
          <w:r w:rsidR="00216115" w:rsidRPr="00D53AC5">
            <w:rPr>
              <w:rStyle w:val="4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Открытое акционерное общество «Славнефть-Ярославнефтеоргсинтез» (ОАО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9"/>
          <w:footerReference w:type="even" r:id="rId10"/>
          <w:footerReference w:type="default" r:id="rId11"/>
          <w:footerReference w:type="first" r:id="rId12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0" w:name="_MON_1543663994"/>
    <w:bookmarkEnd w:id="0"/>
    <w:p w:rsidR="00C665BC" w:rsidRPr="00A64B03" w:rsidRDefault="0088025C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5011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8.55pt;height:174.65pt" o:ole="">
            <v:imagedata r:id="rId13" o:title=""/>
          </v:shape>
          <o:OLEObject Type="Embed" ProgID="Excel.Sheet.12" ShapeID="_x0000_i1025" DrawAspect="Content" ObjectID="_1578835937" r:id="rId14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71623881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lastRenderedPageBreak/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26BFF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EB1D20">
            <w:rPr>
              <w:color w:val="000000"/>
              <w:sz w:val="22"/>
              <w:szCs w:val="22"/>
            </w:rPr>
            <w:t xml:space="preserve"> 2017г.</w:t>
          </w:r>
          <w:r w:rsidR="00216115" w:rsidRPr="00A64B03">
            <w:rPr>
              <w:color w:val="000000"/>
              <w:sz w:val="22"/>
              <w:szCs w:val="22"/>
            </w:rPr>
            <w:t xml:space="preserve">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1824548959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</w:t>
          </w:r>
          <w:r w:rsidR="00EB1D20">
            <w:rPr>
              <w:color w:val="000000"/>
              <w:sz w:val="22"/>
              <w:szCs w:val="22"/>
            </w:rPr>
            <w:t>–</w:t>
          </w:r>
          <w:r w:rsidR="00945316" w:rsidRPr="00A64B03">
            <w:rPr>
              <w:color w:val="000000"/>
              <w:sz w:val="22"/>
              <w:szCs w:val="22"/>
            </w:rPr>
            <w:t xml:space="preserve"> </w:t>
          </w:r>
          <w:r w:rsidR="00A3613D">
            <w:rPr>
              <w:color w:val="000000"/>
              <w:sz w:val="22"/>
              <w:szCs w:val="22"/>
            </w:rPr>
            <w:t>30</w:t>
          </w:r>
          <w:r w:rsidR="00EB1D20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</w:t>
          </w:r>
          <w:r w:rsidR="00EB1D20">
            <w:rPr>
              <w:color w:val="000000"/>
              <w:sz w:val="22"/>
              <w:szCs w:val="22"/>
            </w:rPr>
            <w:t>–</w:t>
          </w:r>
          <w:r w:rsidR="00A3613D">
            <w:rPr>
              <w:color w:val="000000"/>
              <w:sz w:val="22"/>
              <w:szCs w:val="22"/>
            </w:rPr>
            <w:t>30</w:t>
          </w:r>
          <w:r w:rsidR="00EB1D20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</w:t>
          </w:r>
          <w:r w:rsidR="00A3613D">
            <w:rPr>
              <w:color w:val="000000"/>
              <w:sz w:val="22"/>
              <w:szCs w:val="22"/>
            </w:rPr>
            <w:t>30</w:t>
          </w:r>
          <w:r w:rsidR="007C7443" w:rsidRPr="00A64B03">
            <w:rPr>
              <w:color w:val="000000"/>
              <w:sz w:val="22"/>
              <w:szCs w:val="22"/>
            </w:rPr>
            <w:t xml:space="preserve">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 xml:space="preserve">за </w:t>
          </w:r>
          <w:r w:rsidR="00A3613D">
            <w:rPr>
              <w:color w:val="000000"/>
              <w:sz w:val="22"/>
              <w:szCs w:val="22"/>
            </w:rPr>
            <w:t>30</w:t>
          </w:r>
          <w:r w:rsidR="0049418A" w:rsidRPr="00A64B03">
            <w:rPr>
              <w:color w:val="000000"/>
              <w:sz w:val="22"/>
              <w:szCs w:val="22"/>
            </w:rPr>
            <w:t xml:space="preserve">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226BFF" w:rsidP="00EB1D20">
          <w:pPr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ind w:left="720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5B39F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208073350"/>
        <w:placeholder>
          <w:docPart w:val="DefaultPlaceholder_1081868574"/>
        </w:placeholder>
      </w:sdtPr>
      <w:sdtEndPr/>
      <w:sdtContent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1. Товарную накладную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2._____________________________</w:t>
          </w:r>
        </w:p>
        <w:p w:rsidR="00EB1D20" w:rsidRDefault="00EB1D20" w:rsidP="00EB1D20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3._____________________________</w:t>
          </w:r>
        </w:p>
        <w:p w:rsidR="00216115" w:rsidRPr="00A64B03" w:rsidRDefault="00EB1D20" w:rsidP="00EB1D20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4._____________________________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EB1D20" w:rsidRPr="004D5F15">
            <w:rPr>
              <w:color w:val="000000"/>
            </w:rPr>
            <w:t>150023, г. Ярославль, ул. Гагарина,77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Российская Федерация, 150023, город Ярославль, Московский проспект, дом 130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="00EB1D20">
            <w:rPr>
              <w:color w:val="000000"/>
              <w:lang w:val="en-US"/>
            </w:rPr>
            <w:t>BorodinaOG</w:t>
          </w:r>
          <w:r w:rsidR="00EB1D20" w:rsidRPr="00EC648B">
            <w:rPr>
              <w:color w:val="000000"/>
            </w:rPr>
            <w:t>@</w:t>
          </w:r>
          <w:r w:rsidR="00EB1D20">
            <w:rPr>
              <w:color w:val="000000"/>
              <w:lang w:val="en-US"/>
            </w:rPr>
            <w:t>yanos</w:t>
          </w:r>
          <w:r w:rsidR="00EB1D20" w:rsidRPr="00EC648B">
            <w:rPr>
              <w:color w:val="000000"/>
            </w:rPr>
            <w:t>.</w:t>
          </w:r>
          <w:r w:rsidR="00EB1D20">
            <w:rPr>
              <w:color w:val="000000"/>
              <w:lang w:val="en-US"/>
            </w:rPr>
            <w:t>slavneft</w:t>
          </w:r>
          <w:r w:rsidR="00EB1D20" w:rsidRPr="00EC648B">
            <w:rPr>
              <w:color w:val="000000"/>
            </w:rPr>
            <w:t>.</w:t>
          </w:r>
          <w:r w:rsidR="00EB1D20">
            <w:rPr>
              <w:color w:val="000000"/>
              <w:lang w:val="en-US"/>
            </w:rPr>
            <w:t>ru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1830399852"/>
        <w:placeholder>
          <w:docPart w:val="DefaultPlaceholder_1081868574"/>
        </w:placeholder>
      </w:sdtPr>
      <w:sdtEndPr>
        <w:rPr>
          <w:b/>
          <w:lang w:val="ru-RU"/>
        </w:rPr>
      </w:sdtEndPr>
      <w:sdtContent>
        <w:p w:rsidR="00885415" w:rsidRPr="009B6FE7" w:rsidRDefault="009248BA" w:rsidP="009B6FE7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A3613D" w:rsidRDefault="00A3613D" w:rsidP="00A3613D">
          <w:pPr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            2.5</w:t>
          </w:r>
          <w:r w:rsidR="00E8769D" w:rsidRPr="000269DB">
            <w:rPr>
              <w:color w:val="000000"/>
              <w:sz w:val="22"/>
              <w:szCs w:val="22"/>
            </w:rPr>
            <w:t xml:space="preserve">. </w:t>
          </w:r>
          <w:r w:rsidR="00E8769D" w:rsidRPr="00A64B03">
            <w:rPr>
              <w:color w:val="000000"/>
              <w:sz w:val="22"/>
              <w:szCs w:val="22"/>
            </w:rPr>
            <w:t xml:space="preserve">Особые условия: </w:t>
          </w:r>
        </w:p>
        <w:sdt>
          <w:sdtPr>
            <w:rPr>
              <w:color w:val="000000"/>
              <w:sz w:val="22"/>
              <w:szCs w:val="22"/>
              <w:lang w:val="en-US"/>
            </w:rPr>
            <w:id w:val="-1596237887"/>
            <w:placeholder>
              <w:docPart w:val="132E1EE5070C4E869FD92B3B750D463A"/>
            </w:placeholder>
          </w:sdtPr>
          <w:sdtEndPr>
            <w:rPr>
              <w:b/>
              <w:lang w:val="ru-RU"/>
            </w:rPr>
          </w:sdtEndPr>
          <w:sdtContent>
            <w:p w:rsidR="00A3613D" w:rsidRPr="008D0EA6" w:rsidRDefault="00A3613D" w:rsidP="00A3613D">
              <w:pPr>
                <w:jc w:val="both"/>
                <w:rPr>
                  <w:color w:val="000000"/>
                  <w:sz w:val="22"/>
                  <w:szCs w:val="22"/>
                </w:rPr>
              </w:pPr>
              <w:r>
                <w:rPr>
                  <w:i/>
                  <w:color w:val="000000"/>
                  <w:sz w:val="22"/>
                  <w:szCs w:val="22"/>
                </w:rPr>
                <w:t xml:space="preserve">            </w:t>
              </w:r>
              <w:r w:rsidRPr="008D0EA6">
                <w:rPr>
                  <w:color w:val="000000"/>
                  <w:sz w:val="22"/>
                  <w:szCs w:val="22"/>
                </w:rPr>
                <w:t xml:space="preserve">2.5.1. Позиции </w:t>
              </w:r>
              <w:r w:rsidR="00C774D4">
                <w:rPr>
                  <w:sz w:val="22"/>
                  <w:szCs w:val="22"/>
                </w:rPr>
                <w:t>1-8</w:t>
              </w:r>
              <w:bookmarkStart w:id="1" w:name="_GoBack"/>
              <w:bookmarkEnd w:id="1"/>
              <w:r w:rsidRPr="008D0EA6">
                <w:rPr>
                  <w:sz w:val="22"/>
                  <w:szCs w:val="22"/>
                </w:rPr>
                <w:t xml:space="preserve"> </w:t>
              </w:r>
              <w:r w:rsidRPr="008D0EA6">
                <w:rPr>
                  <w:color w:val="000000"/>
                  <w:sz w:val="22"/>
                  <w:szCs w:val="22"/>
                </w:rPr>
                <w:t xml:space="preserve">– </w:t>
              </w:r>
              <w:r>
                <w:rPr>
                  <w:sz w:val="22"/>
                  <w:szCs w:val="22"/>
                </w:rPr>
                <w:t>передае</w:t>
              </w:r>
              <w:r w:rsidRPr="008D0EA6">
                <w:rPr>
                  <w:sz w:val="22"/>
                  <w:szCs w:val="22"/>
                </w:rPr>
                <w:t>тся  отдельными  партиями в количестве и по размерам, указанным  в письменных заявках Покупателя.</w:t>
              </w:r>
            </w:p>
            <w:p w:rsidR="00A3613D" w:rsidRPr="008D0EA6" w:rsidRDefault="00A3613D" w:rsidP="00A3613D">
              <w:pPr>
                <w:pStyle w:val="af"/>
                <w:ind w:left="0" w:right="54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>2.5.2. Заявка направляется Покупателем факсимильной связью и считается  принятой  Поставщиком к исполнению с момента ее направления Покупателем. Подтверждением направления заявки Покупателем Поставщику является  распечатка об отправлении факсимильных сообщений. Риск неполучения заявки в связи со сбоями в средствах связи и иным, не зависящим от Покупателя причинам, лежит на Поставщике.</w:t>
              </w:r>
            </w:p>
            <w:p w:rsidR="00A3613D" w:rsidRPr="008D0EA6" w:rsidRDefault="00A3613D" w:rsidP="00A3613D">
              <w:pPr>
                <w:pStyle w:val="af"/>
                <w:ind w:left="0" w:right="-2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 xml:space="preserve">2.5.3. Поставщик обязуется передавать Покупателю партию Товара в </w:t>
              </w:r>
              <w:r>
                <w:rPr>
                  <w:sz w:val="22"/>
                  <w:szCs w:val="22"/>
                </w:rPr>
                <w:t>3</w:t>
              </w:r>
              <w:r w:rsidRPr="008D0EA6">
                <w:rPr>
                  <w:sz w:val="22"/>
                  <w:szCs w:val="22"/>
                </w:rPr>
                <w:t>0 (</w:t>
              </w:r>
              <w:r>
                <w:rPr>
                  <w:sz w:val="22"/>
                  <w:szCs w:val="22"/>
                </w:rPr>
                <w:t>тридцати</w:t>
              </w:r>
              <w:r w:rsidRPr="008D0EA6">
                <w:rPr>
                  <w:sz w:val="22"/>
                  <w:szCs w:val="22"/>
                </w:rPr>
                <w:t>) - дневный срок с даты подачи заявки  Покупателем. В случае нарушения Поставщиком сроков передачи партии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        </w:r>
            </w:p>
            <w:p w:rsidR="00A3613D" w:rsidRPr="008D0EA6" w:rsidRDefault="00A3613D" w:rsidP="00A3613D">
              <w:pPr>
                <w:pStyle w:val="af"/>
                <w:ind w:left="0" w:right="54" w:firstLine="708"/>
                <w:rPr>
                  <w:sz w:val="22"/>
                  <w:szCs w:val="22"/>
                </w:rPr>
              </w:pPr>
              <w:r w:rsidRPr="008D0EA6">
                <w:rPr>
                  <w:sz w:val="22"/>
                  <w:szCs w:val="22"/>
                </w:rPr>
                <w:t>2.5.4. Вместе с каждой партией Товара Поставщик обязуется передавать Покупателю сертификат (паспорт) качества, счет - фактуру и  товарную накладную.</w:t>
              </w:r>
            </w:p>
            <w:p w:rsidR="00A3613D" w:rsidRDefault="00A3613D" w:rsidP="00A3613D">
              <w:pPr>
                <w:jc w:val="both"/>
                <w:rPr>
                  <w:b/>
                  <w:color w:val="000000"/>
                  <w:sz w:val="22"/>
                </w:rPr>
              </w:pPr>
              <w:r>
                <w:rPr>
                  <w:sz w:val="22"/>
                  <w:szCs w:val="22"/>
                </w:rPr>
                <w:t xml:space="preserve">           </w:t>
              </w:r>
              <w:r w:rsidRPr="008D0EA6">
                <w:rPr>
                  <w:sz w:val="22"/>
                  <w:szCs w:val="22"/>
                </w:rPr>
                <w:t xml:space="preserve">2.5.5. Поставщик обязуется поставить Товар в соответствии с  </w:t>
              </w:r>
              <w:r>
                <w:rPr>
                  <w:sz w:val="22"/>
                  <w:szCs w:val="22"/>
                </w:rPr>
                <w:t>ГОСТ</w:t>
              </w:r>
              <w:r w:rsidRPr="00740E2C">
                <w:rPr>
                  <w:b/>
                  <w:color w:val="000000"/>
                  <w:sz w:val="22"/>
                  <w:szCs w:val="22"/>
                </w:rPr>
                <w:t>.</w:t>
              </w:r>
            </w:p>
          </w:sdtContent>
        </w:sdt>
        <w:p w:rsidR="00216115" w:rsidRPr="00A64B03" w:rsidRDefault="00226BFF" w:rsidP="00216115">
          <w:pPr>
            <w:jc w:val="both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  <w:t xml:space="preserve">Оплата Товара производится Покупателем в течение </w:t>
      </w:r>
      <w:sdt>
        <w:sdtPr>
          <w:rPr>
            <w:color w:val="000000"/>
            <w:sz w:val="22"/>
            <w:szCs w:val="22"/>
          </w:rPr>
          <w:id w:val="1707985872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 xml:space="preserve"> календарных дней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</w:r>
    </w:p>
    <w:p w:rsidR="00216115" w:rsidRPr="00A64B03" w:rsidRDefault="00216115" w:rsidP="00216115">
      <w:pPr>
        <w:ind w:left="709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Default="00216115" w:rsidP="00B91ACF">
      <w:pPr>
        <w:pStyle w:val="af8"/>
        <w:numPr>
          <w:ilvl w:val="1"/>
          <w:numId w:val="7"/>
        </w:numPr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lastRenderedPageBreak/>
        <w:t xml:space="preserve">Гарантийный срок на Товар </w:t>
      </w:r>
      <w:sdt>
        <w:sdtPr>
          <w:id w:val="676161244"/>
          <w:placeholder>
            <w:docPart w:val="DefaultPlaceholder_1081868574"/>
          </w:placeholder>
        </w:sdtPr>
        <w:sdtEndPr/>
        <w:sdtContent>
          <w:r w:rsidRPr="00B91ACF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B91ACF">
            <w:rPr>
              <w:sz w:val="22"/>
              <w:szCs w:val="22"/>
            </w:rPr>
            <w:t xml:space="preserve"> </w:t>
          </w:r>
          <w:r w:rsidR="00310D72" w:rsidRPr="00B91ACF">
            <w:rPr>
              <w:i/>
              <w:sz w:val="22"/>
              <w:szCs w:val="22"/>
            </w:rPr>
            <w:t>(у</w:t>
          </w:r>
          <w:r w:rsidR="00310D72" w:rsidRPr="00B91ACF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B91ACF">
        <w:rPr>
          <w:color w:val="000000"/>
          <w:sz w:val="22"/>
          <w:szCs w:val="22"/>
        </w:rPr>
        <w:t>.</w:t>
      </w:r>
    </w:p>
    <w:p w:rsidR="0086428D" w:rsidRPr="00B91ACF" w:rsidRDefault="0086428D" w:rsidP="00B91ACF">
      <w:pPr>
        <w:pStyle w:val="af8"/>
        <w:ind w:left="1425"/>
        <w:jc w:val="both"/>
        <w:rPr>
          <w:color w:val="000000"/>
          <w:sz w:val="22"/>
          <w:szCs w:val="22"/>
        </w:rPr>
      </w:pPr>
    </w:p>
    <w:p w:rsidR="0086428D" w:rsidRPr="00F4415A" w:rsidRDefault="0086428D" w:rsidP="0086428D">
      <w:pPr>
        <w:numPr>
          <w:ilvl w:val="1"/>
          <w:numId w:val="7"/>
        </w:numPr>
        <w:ind w:left="709" w:firstLine="0"/>
        <w:jc w:val="both"/>
        <w:rPr>
          <w:color w:val="000000"/>
          <w:sz w:val="22"/>
          <w:szCs w:val="22"/>
        </w:rPr>
      </w:pPr>
      <w:r w:rsidRPr="00F4415A">
        <w:rPr>
          <w:color w:val="000000"/>
          <w:sz w:val="22"/>
          <w:szCs w:val="22"/>
        </w:rPr>
        <w:t xml:space="preserve">Покупатель осуществляет входной контроль поставляемого по настоящему Приложению Товара в соответствии с внутренними нормативными документами.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Место проведения входного контроля: склад Покупателя.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Входной контроль включает: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документов на Товар, указанных в пункте 2.2 настоящего Приложения,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проверку наименования, ассортимента, количества, и комплектности поставленного Товара на соответствие условиям Договора/Приложения;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визуальный осмотр Товара выборочный (частичный)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выборочную (частичную) проверку соответствия товарных ярлыков и маркировки Товара (в состав маркировки входит: товарный знак и (или) наименование изготовителя, местонахождение изготовителя, размер, тип, модель, дата выпуска) – 1% от партии, но не менее 2 (двух) единиц Товара;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оценку фактического количества поступившего Товара на соответствие размерам, заявленным в сопроводительных документах Поставщика;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оформление результатов входного контроля Товара с отметкой о его соответствии в «Карточке складского учета» либо с составлением акта о несоответствии.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0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 xml:space="preserve">В целях контроля и проверки качества Товара, а также тканей и материалов, из которых они изготовлены, Покупатель вправе проводить независимую экспертизу. К проведению экспертизы Товара может привлекаться любая организация, имеющая право на сертификацию средств индивидуальной защиты, кроме организации, выдавшей сертификат на Товар, в отношении которого проводится экспертиза. </w:t>
      </w:r>
    </w:p>
    <w:p w:rsidR="0086428D" w:rsidRPr="00B91ACF" w:rsidRDefault="0086428D" w:rsidP="0086428D">
      <w:pPr>
        <w:ind w:left="1425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Покупатель вправе проводить независимую экспертизу Товара: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в случае выявлении несоответствий в результате проведения входного контроля;</w:t>
      </w:r>
    </w:p>
    <w:p w:rsidR="0086428D" w:rsidRPr="00B91ACF" w:rsidRDefault="0086428D" w:rsidP="0086428D">
      <w:pPr>
        <w:numPr>
          <w:ilvl w:val="0"/>
          <w:numId w:val="8"/>
        </w:numPr>
        <w:ind w:left="1985" w:hanging="567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собственной инициативе или по указанию компаний-акционеров, в том числе;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 результатам анализа актов на замену Товара, преждевременно утративших защитные и эксплуатационные свойства;</w:t>
      </w:r>
    </w:p>
    <w:p w:rsidR="0086428D" w:rsidRPr="00B91ACF" w:rsidRDefault="0086428D" w:rsidP="0086428D">
      <w:pPr>
        <w:pStyle w:val="af8"/>
        <w:numPr>
          <w:ilvl w:val="3"/>
          <w:numId w:val="9"/>
        </w:numPr>
        <w:spacing w:after="160"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при обобщении замечаний работников и профсоюзного комитета Покупателя по качеству используемых Товаров.</w:t>
      </w:r>
    </w:p>
    <w:p w:rsidR="0086428D" w:rsidRPr="00B91ACF" w:rsidRDefault="0086428D" w:rsidP="0086428D">
      <w:pPr>
        <w:pStyle w:val="a7"/>
        <w:tabs>
          <w:tab w:val="clear" w:pos="4677"/>
          <w:tab w:val="center" w:pos="900"/>
        </w:tabs>
        <w:spacing w:before="120" w:after="120"/>
        <w:ind w:left="709" w:firstLine="709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Для проведения экспертизы отбирается не менее 2 (двух) единиц Товара из партии. Для проведения расширенных испытаний при экспертизе отбор может составлять 3 (три) и более единицы Товара из партии.</w:t>
      </w:r>
    </w:p>
    <w:p w:rsidR="0086428D" w:rsidRPr="00B91ACF" w:rsidRDefault="0086428D" w:rsidP="0086428D">
      <w:pPr>
        <w:pStyle w:val="ConsPlusNormal"/>
        <w:ind w:left="709"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В случае заключения экспертизы о несоответствии Товара установленным требованиям Покупатель вправе по своему выбору:</w:t>
      </w:r>
    </w:p>
    <w:p w:rsidR="0086428D" w:rsidRPr="00B91ACF" w:rsidRDefault="0086428D" w:rsidP="0086428D">
      <w:pPr>
        <w:pStyle w:val="ConsPlusNormal"/>
        <w:numPr>
          <w:ilvl w:val="0"/>
          <w:numId w:val="11"/>
        </w:numPr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потребовать замены партии Товара ненадлежащего качества Товаром, соответствующим Договору, и оплатить дополнительные расходы и убытки, понесенные Покупателем;</w:t>
      </w:r>
    </w:p>
    <w:p w:rsidR="0086428D" w:rsidRPr="00B91ACF" w:rsidRDefault="0086428D" w:rsidP="0086428D">
      <w:pPr>
        <w:pStyle w:val="ConsPlusNormal"/>
        <w:numPr>
          <w:ilvl w:val="0"/>
          <w:numId w:val="10"/>
        </w:numPr>
        <w:ind w:left="2844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отказаться от полученной партии Товара, в одностороннем порядке расторгнуть Договор (частично), направив Поставщику уведомление об отказе, и потребовать возврата уплаченной за партию Товара денежной суммы, и оплатить дополнительные 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lastRenderedPageBreak/>
        <w:t>расходы и убытки, понесенные Покупателем.</w:t>
      </w:r>
    </w:p>
    <w:p w:rsidR="0086428D" w:rsidRPr="00B91ACF" w:rsidRDefault="0086428D" w:rsidP="0086428D">
      <w:pPr>
        <w:pStyle w:val="ConsPlusNormal"/>
        <w:ind w:firstLine="1418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B91ACF">
        <w:rPr>
          <w:rFonts w:ascii="Times New Roman" w:hAnsi="Times New Roman" w:cs="Times New Roman"/>
          <w:color w:val="000000"/>
          <w:sz w:val="22"/>
          <w:szCs w:val="22"/>
        </w:rPr>
        <w:t>При этом Поставщик обязуется выполнить требования Покупателя в сроки, установленные п.2.1</w:t>
      </w:r>
      <w:r w:rsidR="00B91ACF" w:rsidRPr="00B91ACF">
        <w:rPr>
          <w:rFonts w:ascii="Times New Roman" w:hAnsi="Times New Roman" w:cs="Times New Roman"/>
          <w:color w:val="000000"/>
          <w:sz w:val="22"/>
          <w:szCs w:val="22"/>
        </w:rPr>
        <w:t>2</w:t>
      </w:r>
      <w:r w:rsidRPr="00B91ACF">
        <w:rPr>
          <w:rFonts w:ascii="Times New Roman" w:hAnsi="Times New Roman" w:cs="Times New Roman"/>
          <w:color w:val="000000"/>
          <w:sz w:val="22"/>
          <w:szCs w:val="22"/>
        </w:rPr>
        <w:t xml:space="preserve"> и 4.7 Договора.</w:t>
      </w:r>
    </w:p>
    <w:p w:rsidR="0086428D" w:rsidRPr="00B91ACF" w:rsidRDefault="0086428D" w:rsidP="0086428D">
      <w:pPr>
        <w:pStyle w:val="ConsPlusNormal"/>
        <w:jc w:val="both"/>
        <w:rPr>
          <w:rFonts w:ascii="Times New Roman" w:hAnsi="Times New Roman" w:cs="Times New Roman"/>
          <w:color w:val="000000"/>
          <w:sz w:val="22"/>
          <w:szCs w:val="22"/>
        </w:rPr>
      </w:pPr>
    </w:p>
    <w:p w:rsidR="0086428D" w:rsidRPr="00B91ACF" w:rsidRDefault="0086428D" w:rsidP="0086428D">
      <w:pPr>
        <w:numPr>
          <w:ilvl w:val="1"/>
          <w:numId w:val="7"/>
        </w:numPr>
        <w:tabs>
          <w:tab w:val="center" w:pos="900"/>
        </w:tabs>
        <w:spacing w:before="120" w:after="120"/>
        <w:ind w:left="709" w:firstLine="11"/>
        <w:contextualSpacing/>
        <w:jc w:val="both"/>
        <w:rPr>
          <w:color w:val="000000"/>
          <w:sz w:val="22"/>
          <w:szCs w:val="22"/>
        </w:rPr>
      </w:pPr>
      <w:r w:rsidRPr="00B91ACF">
        <w:rPr>
          <w:color w:val="000000"/>
          <w:sz w:val="22"/>
          <w:szCs w:val="22"/>
        </w:rPr>
        <w:t>Под партией Товара по настоящему Приложению Стороны понимают определенное количество однородного товара, поставленного Поставщиком Покупателю в рамках данного Приложения по одной товарной накладной.</w:t>
      </w:r>
    </w:p>
    <w:p w:rsidR="0086428D" w:rsidRPr="00F4415A" w:rsidRDefault="0086428D" w:rsidP="0086428D">
      <w:pPr>
        <w:jc w:val="both"/>
        <w:rPr>
          <w:color w:val="000000"/>
          <w:sz w:val="22"/>
          <w:szCs w:val="22"/>
        </w:rPr>
      </w:pPr>
    </w:p>
    <w:p w:rsidR="0086428D" w:rsidRPr="00B91ACF" w:rsidRDefault="0086428D" w:rsidP="00B91ACF">
      <w:pPr>
        <w:pStyle w:val="af8"/>
        <w:ind w:left="1425"/>
        <w:jc w:val="both"/>
        <w:rPr>
          <w:i/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>Настоящее Приложение к Договору вступает в силу с момента его подписания обеими Сторонами.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-1353653322"/>
        <w:placeholder>
          <w:docPart w:val="DefaultPlaceholder_1082065158"/>
        </w:placeholder>
        <w:showingPlcHdr/>
      </w:sdtPr>
      <w:sdtEndPr/>
      <w:sdtContent>
        <w:p w:rsidR="00513806" w:rsidRPr="00A64B03" w:rsidRDefault="00513806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C472DC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1134" w:right="567"/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rStyle w:val="5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rStyle w:val="5"/>
              </w:rPr>
            </w:sdtEndPr>
            <w:sdtContent>
              <w:sdt>
                <w:sdtPr>
                  <w:rPr>
                    <w:rStyle w:val="9"/>
                  </w:rPr>
                  <w:id w:val="-994487002"/>
                  <w:placeholder>
                    <w:docPart w:val="8089DD1496FB4A73AF61932F5F3E491B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F76DC1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100"/>
                  </w:rPr>
                  <w:id w:val="1432245489"/>
                  <w:placeholder>
                    <w:docPart w:val="3134EA6C94DC46F38D359FD1AD9CBFAF"/>
                  </w:placeholder>
                  <w:showingPlcHdr/>
                </w:sdtPr>
                <w:sdtEndPr>
                  <w:rPr>
                    <w:rStyle w:val="5"/>
                  </w:rPr>
                </w:sdtEndPr>
                <w:sdtContent>
                  <w:p w:rsidR="002C11FC" w:rsidRPr="00D53AC5" w:rsidRDefault="00D53AC5" w:rsidP="002C11FC">
                    <w:pPr>
                      <w:ind w:left="1572" w:hanging="709"/>
                      <w:jc w:val="both"/>
                      <w:rPr>
                        <w:rStyle w:val="5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D53AC5" w:rsidRDefault="002C11FC" w:rsidP="002C11FC">
                <w:pPr>
                  <w:ind w:left="1572" w:hanging="709"/>
                  <w:jc w:val="both"/>
                  <w:rPr>
                    <w:rStyle w:val="5"/>
                  </w:rPr>
                </w:pPr>
              </w:p>
              <w:p w:rsidR="002C11FC" w:rsidRPr="00A64B03" w:rsidRDefault="002C11FC" w:rsidP="00F76DC1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D53AC5">
                  <w:rPr>
                    <w:rStyle w:val="5"/>
                  </w:rPr>
                  <w:t xml:space="preserve"> _________________</w:t>
                </w:r>
                <w:sdt>
                  <w:sdtPr>
                    <w:rPr>
                      <w:rStyle w:val="120"/>
                    </w:rPr>
                    <w:id w:val="-1320653905"/>
                    <w:placeholder>
                      <w:docPart w:val="B02519C8FB2A4055ABAAFDCC9609B7DF"/>
                    </w:placeholder>
                    <w:showingPlcHdr/>
                  </w:sdtPr>
                  <w:sdtEndPr>
                    <w:rPr>
                      <w:rStyle w:val="5"/>
                      <w:b w:val="0"/>
                    </w:rPr>
                  </w:sdtEndPr>
                  <w:sdtContent>
                    <w:r w:rsidR="00F76DC1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ОАО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D53AC5" w:rsidRDefault="00925EE8" w:rsidP="004044B8">
      <w:pPr>
        <w:rPr>
          <w:sz w:val="22"/>
          <w:szCs w:val="22"/>
        </w:rPr>
      </w:pPr>
    </w:p>
    <w:sectPr w:rsidR="00925EE8" w:rsidRPr="00D53AC5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BFF" w:rsidRDefault="00226BFF">
      <w:r>
        <w:separator/>
      </w:r>
    </w:p>
  </w:endnote>
  <w:endnote w:type="continuationSeparator" w:id="0">
    <w:p w:rsidR="00226BFF" w:rsidRDefault="0022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64C6B" w:rsidRDefault="00264C6B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 xml:space="preserve">Поставщик ______________                          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DB3BFE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DB3BFE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  <w:r>
      <w:rPr>
        <w:b/>
        <w:bCs/>
        <w:sz w:val="24"/>
        <w:szCs w:val="24"/>
      </w:rPr>
      <w:t xml:space="preserve">                       </w:t>
    </w:r>
    <w:r>
      <w:t xml:space="preserve"> Покупатель ________________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BFF" w:rsidRDefault="00226BFF">
      <w:r>
        <w:separator/>
      </w:r>
    </w:p>
  </w:footnote>
  <w:footnote w:type="continuationSeparator" w:id="0">
    <w:p w:rsidR="00226BFF" w:rsidRDefault="00226B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4C6B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>
      <w:rPr>
        <w:sz w:val="16"/>
        <w:szCs w:val="16"/>
      </w:rPr>
      <w:t>е Приложение на поставку СИЗ</w:t>
    </w:r>
  </w:p>
  <w:p w:rsidR="00264C6B" w:rsidRPr="005D7C2A" w:rsidRDefault="00264C6B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Pr="005D7C2A">
      <w:rPr>
        <w:sz w:val="16"/>
        <w:szCs w:val="16"/>
      </w:rPr>
      <w:t xml:space="preserve"> ОАО «Славнефть-ЯНОС» (утв.</w:t>
    </w:r>
    <w:r>
      <w:rPr>
        <w:sz w:val="16"/>
        <w:szCs w:val="16"/>
      </w:rPr>
      <w:t xml:space="preserve"> 15.02.2017</w:t>
    </w:r>
    <w:r w:rsidRPr="005D7C2A">
      <w:rPr>
        <w:sz w:val="16"/>
        <w:szCs w:val="16"/>
      </w:rPr>
      <w:t>)</w:t>
    </w:r>
  </w:p>
  <w:p w:rsidR="00264C6B" w:rsidRPr="005D7C2A" w:rsidRDefault="00264C6B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15-ДП (Поставка ТМЦ)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>
    <w:nsid w:val="27761359"/>
    <w:multiLevelType w:val="hybridMultilevel"/>
    <w:tmpl w:val="E2DA89CC"/>
    <w:lvl w:ilvl="0" w:tplc="0419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2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4">
    <w:nsid w:val="32E6657B"/>
    <w:multiLevelType w:val="hybridMultilevel"/>
    <w:tmpl w:val="DEBA32F6"/>
    <w:lvl w:ilvl="0" w:tplc="D2EE8F14">
      <w:numFmt w:val="bullet"/>
      <w:lvlText w:val=""/>
      <w:lvlJc w:val="left"/>
      <w:pPr>
        <w:ind w:left="2844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7">
    <w:nsid w:val="509B0730"/>
    <w:multiLevelType w:val="multilevel"/>
    <w:tmpl w:val="842C2C82"/>
    <w:lvl w:ilvl="0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8">
    <w:nsid w:val="57F6495F"/>
    <w:multiLevelType w:val="hybridMultilevel"/>
    <w:tmpl w:val="0BD2EB28"/>
    <w:lvl w:ilvl="0" w:tplc="97D8B0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D8B036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6174DBA"/>
    <w:multiLevelType w:val="hybridMultilevel"/>
    <w:tmpl w:val="5D1A371E"/>
    <w:lvl w:ilvl="0" w:tplc="D2EE8F14">
      <w:numFmt w:val="bullet"/>
      <w:lvlText w:val=""/>
      <w:lvlJc w:val="left"/>
      <w:pPr>
        <w:ind w:left="2138" w:hanging="360"/>
      </w:pPr>
      <w:rPr>
        <w:rFonts w:ascii="Symbol" w:hAnsi="Symbol" w:cs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10"/>
  </w:num>
  <w:num w:numId="4">
    <w:abstractNumId w:val="2"/>
  </w:num>
  <w:num w:numId="5">
    <w:abstractNumId w:val="5"/>
  </w:num>
  <w:num w:numId="6">
    <w:abstractNumId w:val="3"/>
  </w:num>
  <w:num w:numId="7">
    <w:abstractNumId w:val="7"/>
  </w:num>
  <w:num w:numId="8">
    <w:abstractNumId w:val="1"/>
  </w:num>
  <w:num w:numId="9">
    <w:abstractNumId w:val="8"/>
  </w:num>
  <w:num w:numId="10">
    <w:abstractNumId w:val="9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Full" w:cryptAlgorithmClass="hash" w:cryptAlgorithmType="typeAny" w:cryptAlgorithmSid="4" w:cryptSpinCount="100000" w:hash="98/vgJ5dHJH9XyNwdRKD5NCV1+0=" w:salt="/bHjG476RSBEKRpHCkGetw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20F7"/>
    <w:rsid w:val="00004FA7"/>
    <w:rsid w:val="0000643B"/>
    <w:rsid w:val="00010324"/>
    <w:rsid w:val="00013F10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7E5D"/>
    <w:rsid w:val="001A140A"/>
    <w:rsid w:val="001B1C48"/>
    <w:rsid w:val="001C4791"/>
    <w:rsid w:val="001D5E5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26BFF"/>
    <w:rsid w:val="002323DB"/>
    <w:rsid w:val="002413B0"/>
    <w:rsid w:val="00251D90"/>
    <w:rsid w:val="00254CFD"/>
    <w:rsid w:val="00264C6B"/>
    <w:rsid w:val="00266BC2"/>
    <w:rsid w:val="002705F6"/>
    <w:rsid w:val="002741B8"/>
    <w:rsid w:val="0028525A"/>
    <w:rsid w:val="00286F5F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0E51"/>
    <w:rsid w:val="003F1174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13806"/>
    <w:rsid w:val="00527661"/>
    <w:rsid w:val="00532128"/>
    <w:rsid w:val="00535F63"/>
    <w:rsid w:val="005500B7"/>
    <w:rsid w:val="00550D88"/>
    <w:rsid w:val="0055514B"/>
    <w:rsid w:val="005554D5"/>
    <w:rsid w:val="00557EC2"/>
    <w:rsid w:val="00561958"/>
    <w:rsid w:val="00562FE2"/>
    <w:rsid w:val="005775C1"/>
    <w:rsid w:val="005871D1"/>
    <w:rsid w:val="00594E22"/>
    <w:rsid w:val="005B39FB"/>
    <w:rsid w:val="005B5B46"/>
    <w:rsid w:val="005B5EEA"/>
    <w:rsid w:val="005B6296"/>
    <w:rsid w:val="005B6C48"/>
    <w:rsid w:val="005B7BD8"/>
    <w:rsid w:val="005C09CA"/>
    <w:rsid w:val="005C3642"/>
    <w:rsid w:val="005D2EED"/>
    <w:rsid w:val="005D7C2A"/>
    <w:rsid w:val="005E79C0"/>
    <w:rsid w:val="005F6FC1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5245B"/>
    <w:rsid w:val="00754A4D"/>
    <w:rsid w:val="00757397"/>
    <w:rsid w:val="00765ABC"/>
    <w:rsid w:val="00767751"/>
    <w:rsid w:val="007816DC"/>
    <w:rsid w:val="00782129"/>
    <w:rsid w:val="00784EB7"/>
    <w:rsid w:val="0078726C"/>
    <w:rsid w:val="007907F3"/>
    <w:rsid w:val="00790829"/>
    <w:rsid w:val="00793F26"/>
    <w:rsid w:val="00796A82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2D46"/>
    <w:rsid w:val="00820262"/>
    <w:rsid w:val="00822AB4"/>
    <w:rsid w:val="008423F6"/>
    <w:rsid w:val="00842532"/>
    <w:rsid w:val="008515F9"/>
    <w:rsid w:val="0085387F"/>
    <w:rsid w:val="00854AD0"/>
    <w:rsid w:val="00861C28"/>
    <w:rsid w:val="0086428D"/>
    <w:rsid w:val="00866F96"/>
    <w:rsid w:val="00873D8B"/>
    <w:rsid w:val="008777E3"/>
    <w:rsid w:val="0088025C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B7FC1"/>
    <w:rsid w:val="008D5E84"/>
    <w:rsid w:val="008D6A39"/>
    <w:rsid w:val="008F521B"/>
    <w:rsid w:val="009143E0"/>
    <w:rsid w:val="00915681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5536D"/>
    <w:rsid w:val="00965704"/>
    <w:rsid w:val="009658B1"/>
    <w:rsid w:val="009705C4"/>
    <w:rsid w:val="00975FB4"/>
    <w:rsid w:val="009832F6"/>
    <w:rsid w:val="00987634"/>
    <w:rsid w:val="009A57C3"/>
    <w:rsid w:val="009B0230"/>
    <w:rsid w:val="009B08A9"/>
    <w:rsid w:val="009B6FE7"/>
    <w:rsid w:val="009C1F73"/>
    <w:rsid w:val="009C29CA"/>
    <w:rsid w:val="009C351D"/>
    <w:rsid w:val="009D1BB4"/>
    <w:rsid w:val="009D56FB"/>
    <w:rsid w:val="009E6685"/>
    <w:rsid w:val="009F4806"/>
    <w:rsid w:val="009F7F41"/>
    <w:rsid w:val="00A0124C"/>
    <w:rsid w:val="00A03028"/>
    <w:rsid w:val="00A04F33"/>
    <w:rsid w:val="00A12ECF"/>
    <w:rsid w:val="00A26AFD"/>
    <w:rsid w:val="00A27BED"/>
    <w:rsid w:val="00A31880"/>
    <w:rsid w:val="00A356B3"/>
    <w:rsid w:val="00A3613D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39D4"/>
    <w:rsid w:val="00AB68DC"/>
    <w:rsid w:val="00AB7239"/>
    <w:rsid w:val="00AB7D7B"/>
    <w:rsid w:val="00AD081E"/>
    <w:rsid w:val="00AD48DA"/>
    <w:rsid w:val="00AD790D"/>
    <w:rsid w:val="00AE3C93"/>
    <w:rsid w:val="00AF546F"/>
    <w:rsid w:val="00B039F1"/>
    <w:rsid w:val="00B16ABA"/>
    <w:rsid w:val="00B20E08"/>
    <w:rsid w:val="00B21648"/>
    <w:rsid w:val="00B37CEE"/>
    <w:rsid w:val="00B4032B"/>
    <w:rsid w:val="00B4523A"/>
    <w:rsid w:val="00B528F3"/>
    <w:rsid w:val="00B552FF"/>
    <w:rsid w:val="00B61C63"/>
    <w:rsid w:val="00B62C92"/>
    <w:rsid w:val="00B73BD0"/>
    <w:rsid w:val="00B8343A"/>
    <w:rsid w:val="00B83646"/>
    <w:rsid w:val="00B83D10"/>
    <w:rsid w:val="00B86596"/>
    <w:rsid w:val="00B91ACF"/>
    <w:rsid w:val="00B94349"/>
    <w:rsid w:val="00B94BE2"/>
    <w:rsid w:val="00B95142"/>
    <w:rsid w:val="00B97C39"/>
    <w:rsid w:val="00BA06E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C00E0E"/>
    <w:rsid w:val="00C1321D"/>
    <w:rsid w:val="00C174E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5DA2"/>
    <w:rsid w:val="00C57BFF"/>
    <w:rsid w:val="00C61A0F"/>
    <w:rsid w:val="00C665BC"/>
    <w:rsid w:val="00C733D0"/>
    <w:rsid w:val="00C73628"/>
    <w:rsid w:val="00C765EA"/>
    <w:rsid w:val="00C76CB5"/>
    <w:rsid w:val="00C774D4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45824"/>
    <w:rsid w:val="00D523FE"/>
    <w:rsid w:val="00D53AC5"/>
    <w:rsid w:val="00D55D27"/>
    <w:rsid w:val="00D5641B"/>
    <w:rsid w:val="00D5773F"/>
    <w:rsid w:val="00D608A7"/>
    <w:rsid w:val="00D647AB"/>
    <w:rsid w:val="00D764EF"/>
    <w:rsid w:val="00D83DBD"/>
    <w:rsid w:val="00D96D3E"/>
    <w:rsid w:val="00DA00AB"/>
    <w:rsid w:val="00DA0DE8"/>
    <w:rsid w:val="00DA5F11"/>
    <w:rsid w:val="00DB3BFE"/>
    <w:rsid w:val="00DC20F7"/>
    <w:rsid w:val="00DC73CF"/>
    <w:rsid w:val="00DD1557"/>
    <w:rsid w:val="00DD54FC"/>
    <w:rsid w:val="00DD7523"/>
    <w:rsid w:val="00DD7546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18BC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2B32"/>
    <w:rsid w:val="00EB1D20"/>
    <w:rsid w:val="00EB1FB9"/>
    <w:rsid w:val="00EB310F"/>
    <w:rsid w:val="00EC005F"/>
    <w:rsid w:val="00EC7DE4"/>
    <w:rsid w:val="00ED295C"/>
    <w:rsid w:val="00ED3089"/>
    <w:rsid w:val="00ED35BC"/>
    <w:rsid w:val="00ED7D16"/>
    <w:rsid w:val="00EE6826"/>
    <w:rsid w:val="00EE70C2"/>
    <w:rsid w:val="00EF57C5"/>
    <w:rsid w:val="00EF7122"/>
    <w:rsid w:val="00F00134"/>
    <w:rsid w:val="00F0138E"/>
    <w:rsid w:val="00F20052"/>
    <w:rsid w:val="00F224C7"/>
    <w:rsid w:val="00F3298F"/>
    <w:rsid w:val="00F364ED"/>
    <w:rsid w:val="00F41774"/>
    <w:rsid w:val="00F66D22"/>
    <w:rsid w:val="00F731A9"/>
    <w:rsid w:val="00F75A80"/>
    <w:rsid w:val="00F76DC1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24C4"/>
    <w:rsid w:val="00FE4FFC"/>
    <w:rsid w:val="00FF0E8E"/>
    <w:rsid w:val="00FF6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paragraph" w:styleId="af8">
    <w:name w:val="List Paragraph"/>
    <w:basedOn w:val="a"/>
    <w:uiPriority w:val="34"/>
    <w:qFormat/>
    <w:rsid w:val="0086428D"/>
    <w:pPr>
      <w:ind w:left="720"/>
      <w:contextualSpacing/>
    </w:pPr>
  </w:style>
  <w:style w:type="character" w:customStyle="1" w:styleId="12">
    <w:name w:val="Стиль1"/>
    <w:basedOn w:val="a0"/>
    <w:uiPriority w:val="1"/>
    <w:rsid w:val="00D53AC5"/>
    <w:rPr>
      <w:b w:val="0"/>
      <w:sz w:val="22"/>
    </w:rPr>
  </w:style>
  <w:style w:type="character" w:customStyle="1" w:styleId="2">
    <w:name w:val="Стиль2"/>
    <w:basedOn w:val="a0"/>
    <w:uiPriority w:val="1"/>
    <w:rsid w:val="00D53AC5"/>
    <w:rPr>
      <w:b w:val="0"/>
      <w:sz w:val="22"/>
    </w:rPr>
  </w:style>
  <w:style w:type="character" w:customStyle="1" w:styleId="31">
    <w:name w:val="Стиль3"/>
    <w:basedOn w:val="a0"/>
    <w:uiPriority w:val="1"/>
    <w:rsid w:val="00D53AC5"/>
    <w:rPr>
      <w:sz w:val="22"/>
    </w:rPr>
  </w:style>
  <w:style w:type="character" w:customStyle="1" w:styleId="4">
    <w:name w:val="Стиль4"/>
    <w:basedOn w:val="a0"/>
    <w:uiPriority w:val="1"/>
    <w:rsid w:val="00D53AC5"/>
    <w:rPr>
      <w:b w:val="0"/>
    </w:rPr>
  </w:style>
  <w:style w:type="character" w:customStyle="1" w:styleId="5">
    <w:name w:val="Стиль5"/>
    <w:basedOn w:val="a0"/>
    <w:uiPriority w:val="1"/>
    <w:rsid w:val="00D53AC5"/>
    <w:rPr>
      <w:b w:val="0"/>
      <w:sz w:val="22"/>
    </w:rPr>
  </w:style>
  <w:style w:type="character" w:customStyle="1" w:styleId="6">
    <w:name w:val="Стиль6"/>
    <w:basedOn w:val="a0"/>
    <w:uiPriority w:val="1"/>
    <w:rsid w:val="00D53AC5"/>
    <w:rPr>
      <w:b w:val="0"/>
      <w:sz w:val="22"/>
    </w:rPr>
  </w:style>
  <w:style w:type="character" w:customStyle="1" w:styleId="7">
    <w:name w:val="Стиль7"/>
    <w:basedOn w:val="a0"/>
    <w:uiPriority w:val="1"/>
    <w:rsid w:val="00D53AC5"/>
    <w:rPr>
      <w:b/>
      <w:sz w:val="22"/>
    </w:rPr>
  </w:style>
  <w:style w:type="character" w:customStyle="1" w:styleId="8">
    <w:name w:val="Стиль8"/>
    <w:basedOn w:val="a0"/>
    <w:uiPriority w:val="1"/>
    <w:rsid w:val="00D53AC5"/>
    <w:rPr>
      <w:b/>
      <w:sz w:val="22"/>
    </w:rPr>
  </w:style>
  <w:style w:type="character" w:customStyle="1" w:styleId="9">
    <w:name w:val="Стиль9"/>
    <w:basedOn w:val="a0"/>
    <w:uiPriority w:val="1"/>
    <w:rsid w:val="00D53AC5"/>
    <w:rPr>
      <w:b w:val="0"/>
      <w:sz w:val="22"/>
    </w:rPr>
  </w:style>
  <w:style w:type="character" w:customStyle="1" w:styleId="100">
    <w:name w:val="Стиль10"/>
    <w:basedOn w:val="a0"/>
    <w:uiPriority w:val="1"/>
    <w:rsid w:val="00D53AC5"/>
    <w:rPr>
      <w:b w:val="0"/>
      <w:sz w:val="22"/>
    </w:rPr>
  </w:style>
  <w:style w:type="character" w:customStyle="1" w:styleId="110">
    <w:name w:val="Стиль11"/>
    <w:basedOn w:val="a0"/>
    <w:uiPriority w:val="1"/>
    <w:rsid w:val="00D53AC5"/>
    <w:rPr>
      <w:b/>
      <w:sz w:val="22"/>
    </w:rPr>
  </w:style>
  <w:style w:type="character" w:customStyle="1" w:styleId="120">
    <w:name w:val="Стиль12"/>
    <w:basedOn w:val="a0"/>
    <w:uiPriority w:val="1"/>
    <w:rsid w:val="00D53AC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package" Target="embeddings/_____Microsoft_Excel1.xlsx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089DD1496FB4A73AF61932F5F3E491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A83C80-74A1-4D2A-A271-00940D86F3DA}"/>
      </w:docPartPr>
      <w:docPartBody>
        <w:p w:rsidR="00A83387" w:rsidRDefault="00957714" w:rsidP="00957714">
          <w:pPr>
            <w:pStyle w:val="8089DD1496FB4A73AF61932F5F3E491B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3134EA6C94DC46F38D359FD1AD9CBFA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A3F919C-D3C9-42AD-B208-1E4B9709C5B0}"/>
      </w:docPartPr>
      <w:docPartBody>
        <w:p w:rsidR="00A83387" w:rsidRDefault="00957714" w:rsidP="00957714">
          <w:pPr>
            <w:pStyle w:val="3134EA6C94DC46F38D359FD1AD9CBFAF1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B02519C8FB2A4055ABAAFDCC9609B7DF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BEFA6D3-9760-4FE7-B98A-5C6427C0C76B}"/>
      </w:docPartPr>
      <w:docPartBody>
        <w:p w:rsidR="00A83387" w:rsidRDefault="00957714" w:rsidP="00957714">
          <w:pPr>
            <w:pStyle w:val="B02519C8FB2A4055ABAAFDCC9609B7DF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06ABD77-F7BD-4027-919A-9556EC6FF161}"/>
      </w:docPartPr>
      <w:docPartBody>
        <w:p w:rsidR="00124FBE" w:rsidRDefault="00112964">
          <w:r w:rsidRPr="00C472DC">
            <w:rPr>
              <w:rStyle w:val="a3"/>
            </w:rPr>
            <w:t>Место для ввода текста.</w:t>
          </w:r>
        </w:p>
      </w:docPartBody>
    </w:docPart>
    <w:docPart>
      <w:docPartPr>
        <w:name w:val="132E1EE5070C4E869FD92B3B750D463A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D1A272D-D0E0-430B-BD4C-10EF800915B1}"/>
      </w:docPartPr>
      <w:docPartBody>
        <w:p w:rsidR="006C40C7" w:rsidRDefault="00933F2D" w:rsidP="00933F2D">
          <w:pPr>
            <w:pStyle w:val="132E1EE5070C4E869FD92B3B750D463A"/>
          </w:pPr>
          <w:r w:rsidRPr="00BB1773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1016DE"/>
    <w:rsid w:val="00102D62"/>
    <w:rsid w:val="00112964"/>
    <w:rsid w:val="0012303C"/>
    <w:rsid w:val="00124FBE"/>
    <w:rsid w:val="00175BF4"/>
    <w:rsid w:val="001C225D"/>
    <w:rsid w:val="00293281"/>
    <w:rsid w:val="00297654"/>
    <w:rsid w:val="002A3107"/>
    <w:rsid w:val="0036331A"/>
    <w:rsid w:val="00387655"/>
    <w:rsid w:val="004026A8"/>
    <w:rsid w:val="00453F73"/>
    <w:rsid w:val="00493E92"/>
    <w:rsid w:val="00553DC2"/>
    <w:rsid w:val="00566446"/>
    <w:rsid w:val="00567D6E"/>
    <w:rsid w:val="00583C66"/>
    <w:rsid w:val="006266E3"/>
    <w:rsid w:val="00674183"/>
    <w:rsid w:val="006C40C7"/>
    <w:rsid w:val="007E68F9"/>
    <w:rsid w:val="007F03EF"/>
    <w:rsid w:val="00811F61"/>
    <w:rsid w:val="00933F2D"/>
    <w:rsid w:val="00953E8F"/>
    <w:rsid w:val="00957714"/>
    <w:rsid w:val="00A83387"/>
    <w:rsid w:val="00A94A1E"/>
    <w:rsid w:val="00AA0BE3"/>
    <w:rsid w:val="00B27A67"/>
    <w:rsid w:val="00B414D2"/>
    <w:rsid w:val="00BA4DAA"/>
    <w:rsid w:val="00C406D3"/>
    <w:rsid w:val="00CB2255"/>
    <w:rsid w:val="00D16562"/>
    <w:rsid w:val="00D33462"/>
    <w:rsid w:val="00D849C6"/>
    <w:rsid w:val="00DF6450"/>
    <w:rsid w:val="00E43660"/>
    <w:rsid w:val="00E61F5C"/>
    <w:rsid w:val="00F27174"/>
    <w:rsid w:val="00F44E1F"/>
    <w:rsid w:val="00FF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F2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E1EE5070C4E869FD92B3B750D463A">
    <w:name w:val="132E1EE5070C4E869FD92B3B750D463A"/>
    <w:rsid w:val="00933F2D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33F2D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8089DD1496FB4A73AF61932F5F3E491B">
    <w:name w:val="8089DD1496FB4A73AF61932F5F3E491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">
    <w:name w:val="3134EA6C94DC46F38D359FD1AD9CBFA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8FA520782AD444BB977B7101CF7825B">
    <w:name w:val="58FA520782AD444BB977B7101CF7825B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089DD1496FB4A73AF61932F5F3E491B1">
    <w:name w:val="8089DD1496FB4A73AF61932F5F3E491B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34EA6C94DC46F38D359FD1AD9CBFAF1">
    <w:name w:val="3134EA6C94DC46F38D359FD1AD9CBFAF1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B02519C8FB2A4055ABAAFDCC9609B7DF">
    <w:name w:val="B02519C8FB2A4055ABAAFDCC9609B7DF"/>
    <w:rsid w:val="009577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32E1EE5070C4E869FD92B3B750D463A">
    <w:name w:val="132E1EE5070C4E869FD92B3B750D463A"/>
    <w:rsid w:val="00933F2D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E23D3A-2B71-44DC-A3B3-FF34F13FC6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1553</Words>
  <Characters>8854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10387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creator>Шахарова Людмила Владимировна</dc:creator>
  <cp:lastModifiedBy>Бородина Ольга Геннадьевна</cp:lastModifiedBy>
  <cp:revision>2</cp:revision>
  <cp:lastPrinted>2018-01-30T13:45:00Z</cp:lastPrinted>
  <dcterms:created xsi:type="dcterms:W3CDTF">2018-01-30T13:46:00Z</dcterms:created>
  <dcterms:modified xsi:type="dcterms:W3CDTF">2018-01-30T13:46:00Z</dcterms:modified>
</cp:coreProperties>
</file>